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03-06/2021/2412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Красноярск — г. Кызыл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FA69AD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5873">
        <w:rPr>
          <w:rFonts w:ascii="Times New Roman" w:hAnsi="Times New Roman" w:cs="Times New Roman"/>
          <w:sz w:val="28"/>
          <w:szCs w:val="28"/>
        </w:rPr>
        <w:t>г. Красноярск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Кызыл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4415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03-06/2021/2412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C5873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2021-06-22T12:13:00Z</dcterms:modified>
</cp:coreProperties>
</file>